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別紙様式</w:t>
      </w:r>
      <w:r w:rsidRPr="005B146C">
        <w:rPr>
          <w:rFonts w:ascii="ＭＳ 明朝" w:hAnsi="ＭＳ 明朝" w:cs="ＭＳ 明朝"/>
          <w:color w:val="000000"/>
          <w:kern w:val="0"/>
          <w:sz w:val="20"/>
          <w:szCs w:val="20"/>
        </w:rPr>
        <w:t>22</w:t>
      </w:r>
      <w:r w:rsidRPr="005B146C">
        <w:rPr>
          <w:rFonts w:ascii="ＭＳ 明朝" w:hAnsi="ＭＳ 明朝" w:cs="ＭＳ 明朝" w:hint="eastAsia"/>
          <w:color w:val="000000"/>
          <w:kern w:val="0"/>
          <w:sz w:val="20"/>
          <w:szCs w:val="20"/>
        </w:rPr>
        <w:t>－１（第３の１の（</w:t>
      </w:r>
      <w:r w:rsidRPr="005B146C">
        <w:rPr>
          <w:rFonts w:ascii="ＭＳ 明朝" w:hAnsi="ＭＳ 明朝" w:cs="ＭＳ 明朝"/>
          <w:color w:val="000000"/>
          <w:kern w:val="0"/>
          <w:sz w:val="20"/>
          <w:szCs w:val="20"/>
        </w:rPr>
        <w:t>5</w:t>
      </w:r>
      <w:r w:rsidRPr="005B146C">
        <w:rPr>
          <w:rFonts w:ascii="ＭＳ 明朝" w:hAnsi="ＭＳ 明朝" w:cs="ＭＳ 明朝" w:hint="eastAsia"/>
          <w:color w:val="000000"/>
          <w:kern w:val="0"/>
          <w:sz w:val="20"/>
          <w:szCs w:val="20"/>
        </w:rPr>
        <w:t>）関係、見積り合せ有り）</w:t>
      </w:r>
    </w:p>
    <w:p w:rsidR="005B146C" w:rsidRPr="005B146C" w:rsidRDefault="005B146C" w:rsidP="005B146C">
      <w:pPr>
        <w:overflowPunct w:val="0"/>
        <w:jc w:val="right"/>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 xml:space="preserve">　　年　　月　　日　　</w:t>
      </w: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ind w:left="40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○○森林管理署長　殿</w:t>
      </w:r>
    </w:p>
    <w:p w:rsidR="005B146C" w:rsidRPr="005B146C" w:rsidRDefault="005B146C" w:rsidP="005B146C">
      <w:pPr>
        <w:overflowPunct w:val="0"/>
        <w:ind w:firstLine="5986"/>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要望者　住所又は</w:t>
      </w:r>
    </w:p>
    <w:p w:rsidR="005B146C" w:rsidRPr="005B146C" w:rsidRDefault="005B146C" w:rsidP="005B146C">
      <w:pPr>
        <w:overflowPunct w:val="0"/>
        <w:ind w:left="998" w:firstLine="5788"/>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 xml:space="preserve">所在地　　　　　　　　</w:t>
      </w:r>
    </w:p>
    <w:p w:rsidR="005B146C" w:rsidRPr="005B146C" w:rsidRDefault="005B146C" w:rsidP="005B146C">
      <w:pPr>
        <w:overflowPunct w:val="0"/>
        <w:ind w:left="998" w:firstLine="5788"/>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氏名又は</w:t>
      </w:r>
    </w:p>
    <w:p w:rsidR="005B146C" w:rsidRPr="005B146C" w:rsidRDefault="005B146C" w:rsidP="005B146C">
      <w:pPr>
        <w:overflowPunct w:val="0"/>
        <w:ind w:left="998" w:firstLine="5788"/>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 xml:space="preserve">名　　称　　　　　　　</w:t>
      </w: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jc w:val="center"/>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同意書</w:t>
      </w: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 xml:space="preserve">　下記１の国有林野の貸付け（又は使用）に係る契約手続きについて、下記２の事項を異議なく同意します。</w:t>
      </w: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jc w:val="center"/>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記</w:t>
      </w:r>
    </w:p>
    <w:p w:rsidR="005B146C" w:rsidRPr="005B146C" w:rsidRDefault="005B146C" w:rsidP="005B146C">
      <w:pPr>
        <w:overflowPunct w:val="0"/>
        <w:jc w:val="center"/>
        <w:textAlignment w:val="baseline"/>
        <w:rPr>
          <w:rFonts w:ascii="ＭＳ 明朝" w:hAnsi="Times New Roman" w:cs="Times New Roman"/>
          <w:color w:val="000000"/>
          <w:kern w:val="0"/>
          <w:sz w:val="20"/>
          <w:szCs w:val="20"/>
        </w:rPr>
      </w:pP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１　物件の表示</w:t>
      </w: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 xml:space="preserve">　　物件所在地：○○</w:t>
      </w: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 xml:space="preserve">　　区分・面積：○○・○○</w:t>
      </w:r>
    </w:p>
    <w:p w:rsidR="005B146C" w:rsidRPr="005B146C" w:rsidRDefault="005B146C" w:rsidP="005B146C">
      <w:pPr>
        <w:overflowPunct w:val="0"/>
        <w:textAlignment w:val="baseline"/>
        <w:rPr>
          <w:rFonts w:ascii="ＭＳ 明朝" w:hAnsi="Times New Roman" w:cs="Times New Roman"/>
          <w:color w:val="000000"/>
          <w:kern w:val="0"/>
          <w:sz w:val="20"/>
          <w:szCs w:val="20"/>
        </w:rPr>
      </w:pP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２　契約に係る事項</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w:t>
      </w:r>
      <w:r w:rsidRPr="005B146C">
        <w:rPr>
          <w:rFonts w:ascii="ＭＳ 明朝" w:hAnsi="ＭＳ 明朝" w:cs="ＭＳ 明朝"/>
          <w:color w:val="000000"/>
          <w:kern w:val="0"/>
          <w:sz w:val="24"/>
          <w:szCs w:val="24"/>
        </w:rPr>
        <w:t>1</w:t>
      </w:r>
      <w:r w:rsidRPr="005B146C">
        <w:rPr>
          <w:rFonts w:ascii="ＭＳ 明朝" w:hAnsi="Times New Roman" w:cs="ＭＳ 明朝" w:hint="eastAsia"/>
          <w:color w:val="000000"/>
          <w:kern w:val="0"/>
          <w:sz w:val="24"/>
          <w:szCs w:val="24"/>
        </w:rPr>
        <w:t>）　貸付等価格は、書面による見積り合せ（予算決算及び会計令（昭和</w:t>
      </w:r>
      <w:r w:rsidRPr="005B146C">
        <w:rPr>
          <w:rFonts w:ascii="ＭＳ 明朝" w:hAnsi="ＭＳ 明朝" w:cs="ＭＳ 明朝"/>
          <w:color w:val="000000"/>
          <w:kern w:val="0"/>
          <w:sz w:val="24"/>
          <w:szCs w:val="24"/>
        </w:rPr>
        <w:t>22</w:t>
      </w:r>
      <w:r w:rsidRPr="005B146C">
        <w:rPr>
          <w:rFonts w:ascii="ＭＳ 明朝" w:hAnsi="Times New Roman" w:cs="ＭＳ 明朝" w:hint="eastAsia"/>
          <w:color w:val="000000"/>
          <w:kern w:val="0"/>
          <w:sz w:val="24"/>
          <w:szCs w:val="24"/>
        </w:rPr>
        <w:t>年勅令第</w:t>
      </w:r>
      <w:r w:rsidRPr="005B146C">
        <w:rPr>
          <w:rFonts w:ascii="ＭＳ 明朝" w:hAnsi="ＭＳ 明朝" w:cs="ＭＳ 明朝"/>
          <w:color w:val="000000"/>
          <w:kern w:val="0"/>
          <w:sz w:val="24"/>
          <w:szCs w:val="24"/>
        </w:rPr>
        <w:t>165</w:t>
      </w:r>
      <w:r w:rsidRPr="005B146C">
        <w:rPr>
          <w:rFonts w:ascii="ＭＳ 明朝" w:hAnsi="Times New Roman" w:cs="ＭＳ 明朝" w:hint="eastAsia"/>
          <w:color w:val="000000"/>
          <w:kern w:val="0"/>
          <w:sz w:val="24"/>
          <w:szCs w:val="24"/>
        </w:rPr>
        <w:t>号。以下「予決令」という。）第</w:t>
      </w:r>
      <w:r w:rsidRPr="005B146C">
        <w:rPr>
          <w:rFonts w:ascii="ＭＳ 明朝" w:hAnsi="ＭＳ 明朝" w:cs="ＭＳ 明朝"/>
          <w:color w:val="000000"/>
          <w:kern w:val="0"/>
          <w:sz w:val="24"/>
          <w:szCs w:val="24"/>
        </w:rPr>
        <w:t>99</w:t>
      </w:r>
      <w:r w:rsidRPr="005B146C">
        <w:rPr>
          <w:rFonts w:ascii="ＭＳ 明朝" w:hAnsi="Times New Roman" w:cs="ＭＳ 明朝" w:hint="eastAsia"/>
          <w:color w:val="000000"/>
          <w:kern w:val="0"/>
          <w:sz w:val="24"/>
          <w:szCs w:val="24"/>
        </w:rPr>
        <w:t>条の６の規定に基づき、貸付等相手方の契約希望価格を書面より確認し、当該価格が国の予定価格（予決令第</w:t>
      </w:r>
      <w:r w:rsidRPr="005B146C">
        <w:rPr>
          <w:rFonts w:ascii="ＭＳ 明朝" w:hAnsi="ＭＳ 明朝" w:cs="ＭＳ 明朝"/>
          <w:color w:val="000000"/>
          <w:kern w:val="0"/>
          <w:sz w:val="24"/>
          <w:szCs w:val="24"/>
        </w:rPr>
        <w:t>99</w:t>
      </w:r>
      <w:r w:rsidRPr="005B146C">
        <w:rPr>
          <w:rFonts w:ascii="ＭＳ 明朝" w:hAnsi="Times New Roman" w:cs="ＭＳ 明朝" w:hint="eastAsia"/>
          <w:color w:val="000000"/>
          <w:kern w:val="0"/>
          <w:sz w:val="24"/>
          <w:szCs w:val="24"/>
        </w:rPr>
        <w:t>条の５の規定に基づき定める予定価格をいう。以下同じ。）の制限の範囲内であるか否かを確認する手続をいう。）により決定すること</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w:t>
      </w:r>
      <w:r w:rsidRPr="005B146C">
        <w:rPr>
          <w:rFonts w:ascii="ＭＳ 明朝" w:hAnsi="ＭＳ 明朝" w:cs="ＭＳ 明朝"/>
          <w:color w:val="000000"/>
          <w:kern w:val="0"/>
          <w:sz w:val="24"/>
          <w:szCs w:val="24"/>
        </w:rPr>
        <w:t>2</w:t>
      </w:r>
      <w:r w:rsidRPr="005B146C">
        <w:rPr>
          <w:rFonts w:ascii="ＭＳ 明朝" w:hAnsi="Times New Roman" w:cs="ＭＳ 明朝" w:hint="eastAsia"/>
          <w:color w:val="000000"/>
          <w:kern w:val="0"/>
          <w:sz w:val="24"/>
          <w:szCs w:val="24"/>
        </w:rPr>
        <w:t>）　見積り合せの実施回数は累計で５回を限度とし、５回の見積り合せによっても国の予定価格の制限に達しない場合には、直ちに見積り合せを打ち切ること</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w:t>
      </w:r>
      <w:r w:rsidRPr="005B146C">
        <w:rPr>
          <w:rFonts w:ascii="ＭＳ 明朝" w:hAnsi="ＭＳ 明朝" w:cs="ＭＳ 明朝"/>
          <w:color w:val="000000"/>
          <w:kern w:val="0"/>
          <w:sz w:val="24"/>
          <w:szCs w:val="24"/>
        </w:rPr>
        <w:t>3</w:t>
      </w:r>
      <w:r w:rsidRPr="005B146C">
        <w:rPr>
          <w:rFonts w:ascii="ＭＳ 明朝" w:hAnsi="Times New Roman" w:cs="ＭＳ 明朝" w:hint="eastAsia"/>
          <w:color w:val="000000"/>
          <w:kern w:val="0"/>
          <w:sz w:val="24"/>
          <w:szCs w:val="24"/>
        </w:rPr>
        <w:t>）　見積り合せの打ち切りにより貸付等相手方に損害が生じても国はその責めをおわないこと</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w:t>
      </w:r>
      <w:r w:rsidRPr="005B146C">
        <w:rPr>
          <w:rFonts w:ascii="ＭＳ 明朝" w:hAnsi="ＭＳ 明朝" w:cs="ＭＳ 明朝"/>
          <w:color w:val="000000"/>
          <w:kern w:val="0"/>
          <w:sz w:val="24"/>
          <w:szCs w:val="24"/>
        </w:rPr>
        <w:t>4</w:t>
      </w:r>
      <w:r w:rsidRPr="005B146C">
        <w:rPr>
          <w:rFonts w:ascii="ＭＳ 明朝" w:hAnsi="Times New Roman" w:cs="ＭＳ 明朝" w:hint="eastAsia"/>
          <w:color w:val="000000"/>
          <w:kern w:val="0"/>
          <w:sz w:val="24"/>
          <w:szCs w:val="24"/>
        </w:rPr>
        <w:t>）　契約締結前に地下埋設物等の存在が明らかとなった場合において、予定価格を再算定する等の対応に相当の時間を要したことにより取得等要望を行ったものに損害が生じても国はその責めを負わないこと</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w:t>
      </w:r>
      <w:r w:rsidRPr="005B146C">
        <w:rPr>
          <w:rFonts w:ascii="ＭＳ 明朝" w:hAnsi="ＭＳ 明朝" w:cs="ＭＳ 明朝"/>
          <w:color w:val="000000"/>
          <w:kern w:val="0"/>
          <w:sz w:val="24"/>
          <w:szCs w:val="24"/>
        </w:rPr>
        <w:t>5</w:t>
      </w:r>
      <w:r w:rsidRPr="005B146C">
        <w:rPr>
          <w:rFonts w:ascii="ＭＳ 明朝" w:hAnsi="Times New Roman" w:cs="ＭＳ 明朝" w:hint="eastAsia"/>
          <w:color w:val="000000"/>
          <w:kern w:val="0"/>
          <w:sz w:val="24"/>
          <w:szCs w:val="24"/>
        </w:rPr>
        <w:t>）　契約締結後、次に掲げる項目を公表するとともに、公表に対する同意が契約締結の要件となること</w:t>
      </w:r>
    </w:p>
    <w:p w:rsidR="005B146C" w:rsidRPr="005B146C" w:rsidRDefault="005B146C" w:rsidP="005B146C">
      <w:pPr>
        <w:overflowPunct w:val="0"/>
        <w:ind w:left="498" w:hanging="400"/>
        <w:textAlignment w:val="baseline"/>
        <w:rPr>
          <w:rFonts w:ascii="ＭＳ 明朝" w:hAnsi="Times New Roman" w:cs="Times New Roman"/>
          <w:color w:val="000000"/>
          <w:kern w:val="0"/>
          <w:sz w:val="20"/>
          <w:szCs w:val="20"/>
        </w:rPr>
      </w:pPr>
    </w:p>
    <w:p w:rsidR="005B146C" w:rsidRPr="005B146C" w:rsidRDefault="005B146C" w:rsidP="005B146C">
      <w:pPr>
        <w:overflowPunct w:val="0"/>
        <w:ind w:left="498"/>
        <w:textAlignment w:val="baseline"/>
        <w:rPr>
          <w:rFonts w:ascii="ＭＳ 明朝" w:hAnsi="Times New Roman" w:cs="Times New Roman"/>
          <w:color w:val="000000"/>
          <w:kern w:val="0"/>
          <w:sz w:val="20"/>
          <w:szCs w:val="20"/>
        </w:rPr>
      </w:pPr>
      <w:r w:rsidRPr="005B146C">
        <w:rPr>
          <w:rFonts w:ascii="ＭＳ 明朝" w:hAnsi="Times New Roman" w:cs="ＭＳ 明朝" w:hint="eastAsia"/>
          <w:color w:val="000000"/>
          <w:kern w:val="0"/>
          <w:sz w:val="24"/>
          <w:szCs w:val="24"/>
        </w:rPr>
        <w:t xml:space="preserve">　所在地、現況地目、面積、契約年月日、年額貸付料（貸付期間が</w:t>
      </w:r>
      <w:r w:rsidRPr="005B146C">
        <w:rPr>
          <w:rFonts w:ascii="ＭＳ 明朝" w:hAnsi="ＭＳ 明朝" w:cs="ＭＳ 明朝"/>
          <w:color w:val="000000"/>
          <w:kern w:val="0"/>
          <w:sz w:val="24"/>
          <w:szCs w:val="24"/>
        </w:rPr>
        <w:t>1</w:t>
      </w:r>
      <w:r w:rsidRPr="005B146C">
        <w:rPr>
          <w:rFonts w:ascii="ＭＳ 明朝" w:hAnsi="Times New Roman" w:cs="ＭＳ 明朝" w:hint="eastAsia"/>
          <w:color w:val="000000"/>
          <w:kern w:val="0"/>
          <w:sz w:val="24"/>
          <w:szCs w:val="24"/>
        </w:rPr>
        <w:t>年未満の場合は当該貸付期間に対応する貸付料）、契約期間、契約相手方名、法人番号（行政手続における特定の個人を識別するための番号の利用等に関する法律（平成</w:t>
      </w:r>
      <w:r w:rsidRPr="005B146C">
        <w:rPr>
          <w:rFonts w:ascii="ＭＳ 明朝" w:hAnsi="ＭＳ 明朝" w:cs="ＭＳ 明朝"/>
          <w:color w:val="000000"/>
          <w:kern w:val="0"/>
          <w:sz w:val="24"/>
          <w:szCs w:val="24"/>
        </w:rPr>
        <w:t>25</w:t>
      </w:r>
      <w:r w:rsidRPr="005B146C">
        <w:rPr>
          <w:rFonts w:ascii="ＭＳ 明朝" w:hAnsi="Times New Roman" w:cs="ＭＳ 明朝" w:hint="eastAsia"/>
          <w:color w:val="000000"/>
          <w:kern w:val="0"/>
          <w:sz w:val="24"/>
          <w:szCs w:val="24"/>
        </w:rPr>
        <w:t>年法律第</w:t>
      </w:r>
      <w:r w:rsidRPr="005B146C">
        <w:rPr>
          <w:rFonts w:ascii="ＭＳ 明朝" w:hAnsi="ＭＳ 明朝" w:cs="ＭＳ 明朝"/>
          <w:color w:val="000000"/>
          <w:kern w:val="0"/>
          <w:sz w:val="24"/>
          <w:szCs w:val="24"/>
        </w:rPr>
        <w:t>27</w:t>
      </w:r>
      <w:r w:rsidRPr="005B146C">
        <w:rPr>
          <w:rFonts w:ascii="ＭＳ 明朝" w:hAnsi="Times New Roman" w:cs="ＭＳ 明朝" w:hint="eastAsia"/>
          <w:color w:val="000000"/>
          <w:kern w:val="0"/>
          <w:sz w:val="24"/>
          <w:szCs w:val="24"/>
        </w:rPr>
        <w:t>号）第２条第</w:t>
      </w:r>
      <w:r w:rsidRPr="005B146C">
        <w:rPr>
          <w:rFonts w:ascii="ＭＳ 明朝" w:hAnsi="ＭＳ 明朝" w:cs="ＭＳ 明朝"/>
          <w:color w:val="000000"/>
          <w:kern w:val="0"/>
          <w:sz w:val="24"/>
          <w:szCs w:val="24"/>
        </w:rPr>
        <w:t>15</w:t>
      </w:r>
      <w:r w:rsidRPr="005B146C">
        <w:rPr>
          <w:rFonts w:ascii="ＭＳ 明朝" w:hAnsi="Times New Roman" w:cs="ＭＳ 明朝" w:hint="eastAsia"/>
          <w:color w:val="000000"/>
          <w:kern w:val="0"/>
          <w:sz w:val="24"/>
          <w:szCs w:val="24"/>
        </w:rPr>
        <w:t>項の規定による法人番号をいう。）、用途、減額貸付の有無、定期借地権（借地借家法（平成３年法律第</w:t>
      </w:r>
      <w:r w:rsidRPr="005B146C">
        <w:rPr>
          <w:rFonts w:ascii="ＭＳ 明朝" w:hAnsi="ＭＳ 明朝" w:cs="ＭＳ 明朝"/>
          <w:color w:val="000000"/>
          <w:kern w:val="0"/>
          <w:sz w:val="24"/>
          <w:szCs w:val="24"/>
        </w:rPr>
        <w:t>90</w:t>
      </w:r>
      <w:r w:rsidRPr="005B146C">
        <w:rPr>
          <w:rFonts w:ascii="ＭＳ 明朝" w:hAnsi="Times New Roman" w:cs="ＭＳ 明朝" w:hint="eastAsia"/>
          <w:color w:val="000000"/>
          <w:kern w:val="0"/>
          <w:sz w:val="24"/>
          <w:szCs w:val="24"/>
        </w:rPr>
        <w:t>号）第</w:t>
      </w:r>
      <w:r w:rsidRPr="005B146C">
        <w:rPr>
          <w:rFonts w:ascii="ＭＳ 明朝" w:hAnsi="ＭＳ 明朝" w:cs="ＭＳ 明朝"/>
          <w:color w:val="000000"/>
          <w:kern w:val="0"/>
          <w:sz w:val="24"/>
          <w:szCs w:val="24"/>
        </w:rPr>
        <w:t>22</w:t>
      </w:r>
      <w:r w:rsidRPr="005B146C">
        <w:rPr>
          <w:rFonts w:ascii="ＭＳ 明朝" w:hAnsi="Times New Roman" w:cs="ＭＳ 明朝" w:hint="eastAsia"/>
          <w:color w:val="000000"/>
          <w:kern w:val="0"/>
          <w:sz w:val="24"/>
          <w:szCs w:val="24"/>
        </w:rPr>
        <w:t>条に規定する及び第</w:t>
      </w:r>
      <w:r w:rsidRPr="005B146C">
        <w:rPr>
          <w:rFonts w:ascii="ＭＳ 明朝" w:hAnsi="ＭＳ 明朝" w:cs="ＭＳ 明朝"/>
          <w:color w:val="000000"/>
          <w:kern w:val="0"/>
          <w:sz w:val="24"/>
          <w:szCs w:val="24"/>
        </w:rPr>
        <w:t>23</w:t>
      </w:r>
      <w:r w:rsidRPr="005B146C">
        <w:rPr>
          <w:rFonts w:ascii="ＭＳ 明朝" w:hAnsi="Times New Roman" w:cs="ＭＳ 明朝" w:hint="eastAsia"/>
          <w:color w:val="000000"/>
          <w:kern w:val="0"/>
          <w:sz w:val="24"/>
          <w:szCs w:val="24"/>
        </w:rPr>
        <w:t>条第</w:t>
      </w:r>
      <w:r w:rsidRPr="005B146C">
        <w:rPr>
          <w:rFonts w:ascii="ＭＳ 明朝" w:hAnsi="ＭＳ 明朝" w:cs="ＭＳ 明朝"/>
          <w:color w:val="000000"/>
          <w:kern w:val="0"/>
          <w:sz w:val="24"/>
          <w:szCs w:val="24"/>
        </w:rPr>
        <w:t>1</w:t>
      </w:r>
      <w:r w:rsidRPr="005B146C">
        <w:rPr>
          <w:rFonts w:ascii="ＭＳ 明朝" w:hAnsi="Times New Roman" w:cs="ＭＳ 明朝" w:hint="eastAsia"/>
          <w:color w:val="000000"/>
          <w:kern w:val="0"/>
          <w:sz w:val="24"/>
          <w:szCs w:val="24"/>
        </w:rPr>
        <w:t>項又は第２項に規定する借地権をいう。）の設定の有無、価格形成上の減価要因（予定価格の算定にあたり、地下埋設物、土壌汚染等の物件の状況又は建物解体撤去を減価要因とした場合のその要因をいう。）</w:t>
      </w:r>
    </w:p>
    <w:p w:rsidR="005B146C" w:rsidRPr="005B146C" w:rsidRDefault="005B146C" w:rsidP="005B146C">
      <w:pPr>
        <w:overflowPunct w:val="0"/>
        <w:ind w:left="498"/>
        <w:textAlignment w:val="baseline"/>
        <w:rPr>
          <w:rFonts w:ascii="ＭＳ 明朝" w:hAnsi="Times New Roman" w:cs="Times New Roman"/>
          <w:color w:val="000000"/>
          <w:kern w:val="0"/>
          <w:sz w:val="20"/>
          <w:szCs w:val="20"/>
        </w:rPr>
      </w:pPr>
    </w:p>
    <w:p w:rsidR="005B146C" w:rsidRPr="005B146C" w:rsidRDefault="005B146C" w:rsidP="005B146C">
      <w:pPr>
        <w:overflowPunct w:val="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（注）１　物件の表示における区分は、財産法施行細則別表第一「国有財産区分種目表」による。</w:t>
      </w:r>
    </w:p>
    <w:p w:rsidR="005B146C" w:rsidRPr="005B146C" w:rsidRDefault="005B146C" w:rsidP="005B146C">
      <w:pPr>
        <w:overflowPunct w:val="0"/>
        <w:ind w:left="798" w:hanging="20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２　用途を宅地として貸付ける場合にあっては、公表する項目に「都市計画区域、用途地域、建蔽率、容積率」の項目を追加して使用すること。</w:t>
      </w:r>
    </w:p>
    <w:p w:rsidR="005B146C" w:rsidRPr="005B146C" w:rsidRDefault="005B146C" w:rsidP="005B146C">
      <w:pPr>
        <w:overflowPunct w:val="0"/>
        <w:ind w:left="698" w:hanging="10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３　森林管理事務所にあっては「森林管理署長」を「森林管理局長」と変更して使用すること。</w:t>
      </w:r>
    </w:p>
    <w:p w:rsidR="005B146C" w:rsidRPr="005B146C" w:rsidRDefault="005B146C" w:rsidP="005B146C">
      <w:pPr>
        <w:overflowPunct w:val="0"/>
        <w:ind w:left="698" w:hanging="100"/>
        <w:textAlignment w:val="baseline"/>
        <w:rPr>
          <w:rFonts w:ascii="ＭＳ 明朝" w:hAnsi="Times New Roman" w:cs="Times New Roman"/>
          <w:color w:val="000000"/>
          <w:kern w:val="0"/>
          <w:sz w:val="20"/>
          <w:szCs w:val="20"/>
        </w:rPr>
      </w:pPr>
      <w:r w:rsidRPr="005B146C">
        <w:rPr>
          <w:rFonts w:ascii="ＭＳ 明朝" w:hAnsi="ＭＳ 明朝" w:cs="ＭＳ 明朝" w:hint="eastAsia"/>
          <w:color w:val="000000"/>
          <w:kern w:val="0"/>
          <w:sz w:val="20"/>
          <w:szCs w:val="20"/>
        </w:rPr>
        <w:t>４　森林管理署の支署にあっては「森林管理署長」を「森林管理署　支署長」と変更して使用すること。</w:t>
      </w:r>
    </w:p>
    <w:p w:rsidR="00AA6D12" w:rsidRPr="005B146C" w:rsidRDefault="00AA6D12" w:rsidP="00143704">
      <w:bookmarkStart w:id="0" w:name="_GoBack"/>
      <w:bookmarkEnd w:id="0"/>
    </w:p>
    <w:sectPr w:rsidR="00AA6D12" w:rsidRPr="005B146C" w:rsidSect="005B146C">
      <w:pgSz w:w="11906" w:h="16838"/>
      <w:pgMar w:top="1190" w:right="1134" w:bottom="1134" w:left="1366" w:header="720" w:footer="720" w:gutter="0"/>
      <w:pgNumType w:start="68"/>
      <w:cols w:space="720"/>
      <w:noEndnote/>
      <w:docGrid w:type="linesAndChars"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146C" w:rsidRDefault="005B146C" w:rsidP="00B778DB">
      <w:r>
        <w:separator/>
      </w:r>
    </w:p>
  </w:endnote>
  <w:endnote w:type="continuationSeparator" w:id="0">
    <w:p w:rsidR="005B146C" w:rsidRDefault="005B146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146C" w:rsidRDefault="005B146C" w:rsidP="00B778DB">
      <w:r>
        <w:separator/>
      </w:r>
    </w:p>
  </w:footnote>
  <w:footnote w:type="continuationSeparator" w:id="0">
    <w:p w:rsidR="005B146C" w:rsidRDefault="005B146C"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146C"/>
    <w:rsid w:val="000C0575"/>
    <w:rsid w:val="00143704"/>
    <w:rsid w:val="0027053F"/>
    <w:rsid w:val="00293714"/>
    <w:rsid w:val="00387C9A"/>
    <w:rsid w:val="003C4395"/>
    <w:rsid w:val="005B146C"/>
    <w:rsid w:val="007113C2"/>
    <w:rsid w:val="00AA6D12"/>
    <w:rsid w:val="00B778DB"/>
    <w:rsid w:val="00BE0BF8"/>
    <w:rsid w:val="00BE5360"/>
    <w:rsid w:val="00CD4F48"/>
    <w:rsid w:val="00D25E63"/>
    <w:rsid w:val="00DC2D75"/>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C71BADF8-20C4-4352-84BA-874188952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spacing w:line="26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167</Words>
  <Characters>958</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2022-06-24T02:12:00Z</dcterms:created>
  <dcterms:modified xsi:type="dcterms:W3CDTF">2022-06-24T02:13:00Z</dcterms:modified>
</cp:coreProperties>
</file>