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>（別記様式６－１）</w:t>
      </w: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</w:p>
    <w:p w:rsidR="00AC6B1C" w:rsidRPr="00AC6B1C" w:rsidRDefault="00AC6B1C" w:rsidP="00AC6B1C">
      <w:pPr>
        <w:overflowPunct w:val="0"/>
        <w:jc w:val="center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>ワーク・ライフ・バランス等の推進に関する指標についての適合状況</w:t>
      </w: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>１　女性の職業生活における活躍の推進に関する法律に基づく認定等</w:t>
      </w: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 xml:space="preserve">　　○１段階目の認定を取得している。</w:t>
      </w:r>
    </w:p>
    <w:p w:rsidR="00AC6B1C" w:rsidRPr="00AC6B1C" w:rsidRDefault="00AC6B1C" w:rsidP="00AC6B1C">
      <w:pPr>
        <w:overflowPunct w:val="0"/>
        <w:jc w:val="right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>【　該当　・　該当しない　】</w:t>
      </w: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 xml:space="preserve">　　○２段階目の認定を取得している。</w:t>
      </w:r>
    </w:p>
    <w:p w:rsidR="00AC6B1C" w:rsidRPr="00AC6B1C" w:rsidRDefault="00AC6B1C" w:rsidP="00AC6B1C">
      <w:pPr>
        <w:overflowPunct w:val="0"/>
        <w:jc w:val="right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>【　該当　・　該当しない　】</w:t>
      </w: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 xml:space="preserve">　　○３段階目の認定を取得している。</w:t>
      </w:r>
    </w:p>
    <w:p w:rsidR="00AC6B1C" w:rsidRPr="00AC6B1C" w:rsidRDefault="00AC6B1C" w:rsidP="00AC6B1C">
      <w:pPr>
        <w:overflowPunct w:val="0"/>
        <w:jc w:val="right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>【　該当　・　該当しない　】</w:t>
      </w: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 xml:space="preserve">　　○「プラチナえるぼし認定」を取得している。</w:t>
      </w:r>
    </w:p>
    <w:p w:rsidR="00AC6B1C" w:rsidRPr="00AC6B1C" w:rsidRDefault="00AC6B1C" w:rsidP="00AC6B1C">
      <w:pPr>
        <w:overflowPunct w:val="0"/>
        <w:jc w:val="left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0"/>
          <w:szCs w:val="20"/>
        </w:rPr>
        <w:t xml:space="preserve">                                </w:t>
      </w:r>
      <w:r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0"/>
          <w:szCs w:val="20"/>
        </w:rPr>
        <w:t xml:space="preserve">                              </w:t>
      </w: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>【　該当　・　該当しない　】</w:t>
      </w:r>
    </w:p>
    <w:p w:rsidR="00AC6B1C" w:rsidRPr="00AC6B1C" w:rsidRDefault="00AC6B1C" w:rsidP="00AC6B1C">
      <w:pPr>
        <w:overflowPunct w:val="0"/>
        <w:ind w:left="400" w:hangingChars="200" w:hanging="40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 xml:space="preserve">　　○一般事業主行動計画（計画期間が満了していないものに限る。）を策定・届出をしており、かつ、常時雇用する労働者が</w:t>
      </w:r>
      <w:r w:rsidRPr="00AC6B1C">
        <w:rPr>
          <w:rFonts w:ascii="ＤＦ平成ゴシック体W5" w:eastAsia="ＤＦ平成ゴシック体W5" w:hAnsi="ＤＦ平成ゴシック体W5" w:cs="ＤＦ平成ゴシック体W5"/>
          <w:color w:val="000000"/>
          <w:kern w:val="0"/>
          <w:sz w:val="20"/>
          <w:szCs w:val="20"/>
        </w:rPr>
        <w:t>300</w:t>
      </w: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>人以下である。</w:t>
      </w:r>
    </w:p>
    <w:p w:rsidR="00AC6B1C" w:rsidRPr="00AC6B1C" w:rsidRDefault="00AC6B1C" w:rsidP="00AC6B1C">
      <w:pPr>
        <w:overflowPunct w:val="0"/>
        <w:jc w:val="right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bookmarkStart w:id="0" w:name="_GoBack"/>
      <w:bookmarkEnd w:id="0"/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>【　該当　・　該当しない　】</w:t>
      </w: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>２　次世代育成支援対策推進法に基づく認定</w:t>
      </w: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 xml:space="preserve">　　○「くるみん認定」を取得している。</w:t>
      </w:r>
    </w:p>
    <w:p w:rsidR="00AC6B1C" w:rsidRPr="00AC6B1C" w:rsidRDefault="00AC6B1C" w:rsidP="00AC6B1C">
      <w:pPr>
        <w:overflowPunct w:val="0"/>
        <w:jc w:val="right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>【　該当　・　該当しない　】</w:t>
      </w: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 xml:space="preserve">　　○「プラチナくるみん（特例）認定」を取得している。</w:t>
      </w:r>
    </w:p>
    <w:p w:rsidR="00AC6B1C" w:rsidRPr="00AC6B1C" w:rsidRDefault="00AC6B1C" w:rsidP="00AC6B1C">
      <w:pPr>
        <w:overflowPunct w:val="0"/>
        <w:jc w:val="right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>【　該当　・　該当しない　】</w:t>
      </w: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>３　若者雇用促進法に基づく認定</w:t>
      </w: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 xml:space="preserve">　　○若者雇用促進法に基づく認定（ユースエール認定）を取得している。</w:t>
      </w:r>
    </w:p>
    <w:p w:rsidR="00AC6B1C" w:rsidRPr="00AC6B1C" w:rsidRDefault="00AC6B1C" w:rsidP="00AC6B1C">
      <w:pPr>
        <w:overflowPunct w:val="0"/>
        <w:jc w:val="right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>【　該当　・　該当しない　】</w:t>
      </w: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</w:p>
    <w:p w:rsidR="00AC6B1C" w:rsidRPr="00AC6B1C" w:rsidRDefault="00AC6B1C" w:rsidP="00AC6B1C">
      <w:pPr>
        <w:overflowPunct w:val="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 xml:space="preserve">　※　１～３の全項目について、該当するものに○を付けること。</w:t>
      </w:r>
    </w:p>
    <w:p w:rsidR="00AC6B1C" w:rsidRPr="00AC6B1C" w:rsidRDefault="00AC6B1C" w:rsidP="00AC6B1C">
      <w:pPr>
        <w:overflowPunct w:val="0"/>
        <w:ind w:left="420" w:hanging="42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 xml:space="preserve">　※　それぞれ、該当することを証明する書類（認定通知書の写し・一般事業主行動計画策定・変更届（都道府県労働局の受領印付）の写し）を添付すること。</w:t>
      </w:r>
    </w:p>
    <w:p w:rsidR="00AC6B1C" w:rsidRPr="00AC6B1C" w:rsidRDefault="00AC6B1C" w:rsidP="00AC6B1C">
      <w:pPr>
        <w:overflowPunct w:val="0"/>
        <w:ind w:left="420" w:hanging="420"/>
        <w:textAlignment w:val="baseline"/>
        <w:rPr>
          <w:rFonts w:ascii="ＤＦ平成ゴシック体W5" w:eastAsia="ＤＦ平成ゴシック体W5" w:hAnsi="Times New Roman" w:cs="Times New Roman"/>
          <w:color w:val="000000"/>
          <w:spacing w:val="4"/>
          <w:kern w:val="0"/>
          <w:sz w:val="20"/>
          <w:szCs w:val="20"/>
        </w:rPr>
      </w:pPr>
      <w:r w:rsidRPr="00AC6B1C">
        <w:rPr>
          <w:rFonts w:ascii="ＤＦ平成ゴシック体W5" w:eastAsia="ＤＦ平成ゴシック体W5" w:hAnsi="ＤＦ平成ゴシック体W5" w:cs="ＤＦ平成ゴシック体W5" w:hint="eastAsia"/>
          <w:color w:val="000000"/>
          <w:kern w:val="0"/>
          <w:sz w:val="20"/>
          <w:szCs w:val="20"/>
        </w:rPr>
        <w:t xml:space="preserve">　</w:t>
      </w:r>
    </w:p>
    <w:p w:rsidR="00AA6D12" w:rsidRPr="00AC6B1C" w:rsidRDefault="00AA6D12" w:rsidP="00143704"/>
    <w:sectPr w:rsidR="00AA6D12" w:rsidRPr="00AC6B1C" w:rsidSect="00F001EB">
      <w:headerReference w:type="default" r:id="rId6"/>
      <w:footerReference w:type="default" r:id="rId7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1C" w:rsidRDefault="00AC6B1C" w:rsidP="00B778DB">
      <w:r>
        <w:separator/>
      </w:r>
    </w:p>
  </w:endnote>
  <w:endnote w:type="continuationSeparator" w:id="0">
    <w:p w:rsidR="00AC6B1C" w:rsidRDefault="00AC6B1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EB" w:rsidRDefault="00F001EB" w:rsidP="00F001EB">
    <w:pPr>
      <w:pStyle w:val="a5"/>
      <w:jc w:val="center"/>
    </w:pPr>
    <w:r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1C" w:rsidRDefault="00AC6B1C" w:rsidP="00B778DB">
      <w:r>
        <w:separator/>
      </w:r>
    </w:p>
  </w:footnote>
  <w:footnote w:type="continuationSeparator" w:id="0">
    <w:p w:rsidR="00AC6B1C" w:rsidRDefault="00AC6B1C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395" w:rsidRPr="00D25E63" w:rsidRDefault="003C4395">
    <w:pPr>
      <w:pStyle w:val="a3"/>
      <w:rPr>
        <w:rFonts w:ascii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1C"/>
    <w:rsid w:val="000C0575"/>
    <w:rsid w:val="00143704"/>
    <w:rsid w:val="0027053F"/>
    <w:rsid w:val="00293714"/>
    <w:rsid w:val="00387C9A"/>
    <w:rsid w:val="003C4395"/>
    <w:rsid w:val="007113C2"/>
    <w:rsid w:val="00AA6D12"/>
    <w:rsid w:val="00AC6B1C"/>
    <w:rsid w:val="00B778DB"/>
    <w:rsid w:val="00BE0BF8"/>
    <w:rsid w:val="00BE5360"/>
    <w:rsid w:val="00CD4F48"/>
    <w:rsid w:val="00D25E63"/>
    <w:rsid w:val="00DC2D75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55B1F"/>
  <w15:chartTrackingRefBased/>
  <w15:docId w15:val="{920B33BB-03FA-4E45-8200-6CFF1DB9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2022-04-17T23:51:00Z</dcterms:created>
  <dcterms:modified xsi:type="dcterms:W3CDTF">2022-04-17T23:55:00Z</dcterms:modified>
</cp:coreProperties>
</file>